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B04C" w14:textId="77777777" w:rsidR="00E8530B" w:rsidRDefault="00E8530B" w:rsidP="00E8530B">
      <w:r w:rsidRPr="00E8530B">
        <w:rPr>
          <w:b/>
        </w:rPr>
        <w:t>Introduction</w:t>
      </w:r>
      <w:r>
        <w:t xml:space="preserve">: You’ve just logged in as a Denied Claims Analyst (DCA).  </w:t>
      </w:r>
      <w:r w:rsidRPr="00E270B7">
        <w:t xml:space="preserve">From your </w:t>
      </w:r>
      <w:r w:rsidRPr="00AC1590">
        <w:rPr>
          <w:color w:val="FF0000"/>
        </w:rPr>
        <w:t>Home page</w:t>
      </w:r>
      <w:r w:rsidRPr="00E270B7">
        <w:t>, you</w:t>
      </w:r>
      <w:r>
        <w:t xml:space="preserve"> will find all new (unworked) denied claims in the queue</w:t>
      </w:r>
      <w:r w:rsidR="00AA3D62">
        <w:t>, grouped by reject category</w:t>
      </w:r>
      <w:r>
        <w:t>.</w:t>
      </w:r>
    </w:p>
    <w:p w14:paraId="002F5EE8" w14:textId="77777777" w:rsidR="00E8530B" w:rsidRPr="00E8530B" w:rsidRDefault="009C1858" w:rsidP="008A50AF">
      <w:pPr>
        <w:keepNext/>
        <w:rPr>
          <w:b/>
        </w:rPr>
      </w:pPr>
      <w:r>
        <w:rPr>
          <w:b/>
        </w:rPr>
        <w:t>Scenario 1</w:t>
      </w:r>
      <w:r w:rsidR="00371F26">
        <w:rPr>
          <w:b/>
        </w:rPr>
        <w:t xml:space="preserve"> (Disposition Only)</w:t>
      </w:r>
      <w:r w:rsidR="00E8530B" w:rsidRPr="00E8530B">
        <w:rPr>
          <w:b/>
        </w:rPr>
        <w:t>: No Action Required – researched and appropriate denial</w:t>
      </w:r>
    </w:p>
    <w:p w14:paraId="3458912C" w14:textId="77777777" w:rsidR="004B4748" w:rsidRDefault="004B4748" w:rsidP="004B4748">
      <w:pPr>
        <w:pStyle w:val="ListParagraph"/>
        <w:numPr>
          <w:ilvl w:val="0"/>
          <w:numId w:val="1"/>
        </w:numPr>
      </w:pPr>
      <w:r>
        <w:t xml:space="preserve">First I need you to review the UM-Non Formulary (UM-NF) rejects.  </w:t>
      </w:r>
      <w:r w:rsidR="00E8530B">
        <w:t xml:space="preserve">Go to </w:t>
      </w:r>
      <w:r>
        <w:t>the list of denied claims for this</w:t>
      </w:r>
      <w:r w:rsidR="00E8530B">
        <w:t xml:space="preserve"> specific</w:t>
      </w:r>
      <w:r>
        <w:t xml:space="preserve"> category.</w:t>
      </w:r>
    </w:p>
    <w:p w14:paraId="44C602E0" w14:textId="77777777" w:rsidR="00E8530B" w:rsidRDefault="00E8530B" w:rsidP="00AA3D62">
      <w:pPr>
        <w:pStyle w:val="ListParagraph"/>
        <w:numPr>
          <w:ilvl w:val="0"/>
          <w:numId w:val="1"/>
        </w:numPr>
      </w:pPr>
      <w:r>
        <w:t xml:space="preserve">Let’s say you’ve already prioritized your work by filtering on Protected Class drugs for this category.  Let’s </w:t>
      </w:r>
      <w:r w:rsidR="00AA3D62">
        <w:t xml:space="preserve">work </w:t>
      </w:r>
      <w:r>
        <w:t xml:space="preserve">claim </w:t>
      </w:r>
      <w:r w:rsidR="00AA3D62" w:rsidRPr="008F6F4E">
        <w:rPr>
          <w:color w:val="FF0000"/>
        </w:rPr>
        <w:t>1111111111</w:t>
      </w:r>
      <w:r w:rsidR="00AA3D62">
        <w:t xml:space="preserve"> </w:t>
      </w:r>
      <w:r>
        <w:t>for</w:t>
      </w:r>
      <w:r w:rsidR="00EE3438" w:rsidRPr="00EE3438">
        <w:t xml:space="preserve"> </w:t>
      </w:r>
      <w:r w:rsidR="00EE3438" w:rsidRPr="00EE3438">
        <w:rPr>
          <w:color w:val="FF0000"/>
        </w:rPr>
        <w:t>VENLAFAXINE HCL ER 225 MG TAB</w:t>
      </w:r>
      <w:r w:rsidR="00EE3438">
        <w:rPr>
          <w:color w:val="FF0000"/>
        </w:rPr>
        <w:t xml:space="preserve"> </w:t>
      </w:r>
      <w:r>
        <w:t>drug.</w:t>
      </w:r>
    </w:p>
    <w:p w14:paraId="7B6934F2" w14:textId="77777777" w:rsidR="00E8530B" w:rsidRDefault="00EE3438" w:rsidP="004B4748">
      <w:pPr>
        <w:pStyle w:val="ListParagraph"/>
        <w:numPr>
          <w:ilvl w:val="0"/>
          <w:numId w:val="1"/>
        </w:numPr>
      </w:pPr>
      <w:r>
        <w:t>Review the Formulary information for this drug; l</w:t>
      </w:r>
      <w:r w:rsidR="00E8530B">
        <w:t xml:space="preserve">ocate the Part D formulary ID.  </w:t>
      </w:r>
    </w:p>
    <w:p w14:paraId="0E21257F" w14:textId="77777777" w:rsidR="00E8530B" w:rsidRDefault="00371F26" w:rsidP="00E8530B">
      <w:pPr>
        <w:pStyle w:val="ListParagraph"/>
        <w:numPr>
          <w:ilvl w:val="1"/>
          <w:numId w:val="1"/>
        </w:numPr>
      </w:pPr>
      <w:r>
        <w:t>Let’s pretend that i</w:t>
      </w:r>
      <w:r w:rsidR="00E8530B">
        <w:t xml:space="preserve">f the </w:t>
      </w:r>
      <w:r w:rsidR="00E8530B" w:rsidRPr="00E270B7">
        <w:rPr>
          <w:color w:val="FF0000"/>
        </w:rPr>
        <w:t xml:space="preserve">formulary ID </w:t>
      </w:r>
      <w:r w:rsidR="00E8530B">
        <w:t xml:space="preserve">is </w:t>
      </w:r>
      <w:r w:rsidR="00EE3438">
        <w:rPr>
          <w:color w:val="FF0000"/>
        </w:rPr>
        <w:t>12345</w:t>
      </w:r>
      <w:r w:rsidR="00E8530B">
        <w:t xml:space="preserve">, then we know this drug is not on the formulary and it denied appropriately. </w:t>
      </w:r>
    </w:p>
    <w:p w14:paraId="28A83D19" w14:textId="77777777" w:rsidR="00E8530B" w:rsidRDefault="00E8530B" w:rsidP="00E8530B">
      <w:pPr>
        <w:pStyle w:val="ListParagraph"/>
        <w:numPr>
          <w:ilvl w:val="0"/>
          <w:numId w:val="1"/>
        </w:numPr>
      </w:pPr>
      <w:r>
        <w:t xml:space="preserve">Since no action is required, </w:t>
      </w:r>
      <w:r w:rsidR="00EE3438">
        <w:t xml:space="preserve">let’s </w:t>
      </w:r>
      <w:r>
        <w:t>disposition the claim tha</w:t>
      </w:r>
      <w:r w:rsidR="00EE3438">
        <w:t>t it was an appropriate denial, in order to mark it complete.</w:t>
      </w:r>
    </w:p>
    <w:p w14:paraId="593CB841" w14:textId="77777777" w:rsidR="00E8530B" w:rsidRDefault="00EE3438" w:rsidP="00E8530B">
      <w:pPr>
        <w:pStyle w:val="ListParagraph"/>
        <w:numPr>
          <w:ilvl w:val="1"/>
          <w:numId w:val="1"/>
        </w:numPr>
      </w:pPr>
      <w:r>
        <w:t xml:space="preserve">When marking it complete, </w:t>
      </w:r>
      <w:r w:rsidR="00E8530B">
        <w:t xml:space="preserve">add a note documenting that </w:t>
      </w:r>
      <w:r w:rsidR="00371F26">
        <w:t xml:space="preserve">this </w:t>
      </w:r>
      <w:r w:rsidR="00E8530B">
        <w:t>form of the drug is not on formulary.</w:t>
      </w:r>
    </w:p>
    <w:p w14:paraId="09757D18" w14:textId="77777777" w:rsidR="009064F4" w:rsidRDefault="009064F4" w:rsidP="008A50AF">
      <w:pPr>
        <w:keepNext/>
        <w:rPr>
          <w:b/>
        </w:rPr>
      </w:pPr>
    </w:p>
    <w:p w14:paraId="7B4CAF46" w14:textId="77777777" w:rsidR="009C1858" w:rsidRDefault="009C1858" w:rsidP="008A50AF">
      <w:pPr>
        <w:keepNext/>
        <w:rPr>
          <w:b/>
        </w:rPr>
      </w:pPr>
      <w:r>
        <w:rPr>
          <w:b/>
        </w:rPr>
        <w:t>Scenario 2</w:t>
      </w:r>
      <w:r w:rsidR="00371F26">
        <w:rPr>
          <w:b/>
        </w:rPr>
        <w:t xml:space="preserve"> (Actions/Activity)</w:t>
      </w:r>
      <w:r w:rsidRPr="00E8530B">
        <w:rPr>
          <w:b/>
        </w:rPr>
        <w:t xml:space="preserve">: </w:t>
      </w:r>
      <w:r w:rsidRPr="009C1858">
        <w:rPr>
          <w:b/>
        </w:rPr>
        <w:t xml:space="preserve">Action Required – </w:t>
      </w:r>
      <w:proofErr w:type="gramStart"/>
      <w:r w:rsidRPr="009C1858">
        <w:rPr>
          <w:b/>
        </w:rPr>
        <w:t>took action</w:t>
      </w:r>
      <w:proofErr w:type="gramEnd"/>
      <w:r w:rsidRPr="009C1858">
        <w:rPr>
          <w:b/>
        </w:rPr>
        <w:t xml:space="preserve"> and keep open for follow-up </w:t>
      </w:r>
    </w:p>
    <w:p w14:paraId="47ECFB0D" w14:textId="77777777" w:rsidR="00E8530B" w:rsidRDefault="00E8530B" w:rsidP="00E8530B">
      <w:pPr>
        <w:pStyle w:val="ListParagraph"/>
        <w:numPr>
          <w:ilvl w:val="0"/>
          <w:numId w:val="2"/>
        </w:numPr>
      </w:pPr>
      <w:r>
        <w:t xml:space="preserve">Now </w:t>
      </w:r>
      <w:r w:rsidR="0098691C">
        <w:t xml:space="preserve">let’s </w:t>
      </w:r>
      <w:r>
        <w:t xml:space="preserve">review </w:t>
      </w:r>
      <w:r w:rsidR="0098691C">
        <w:t xml:space="preserve">a different category - </w:t>
      </w:r>
      <w:r>
        <w:t>the Prescriber Validation (PV) rejects.  Go to the list of denied claims for th</w:t>
      </w:r>
      <w:r w:rsidR="00E805F9">
        <w:t xml:space="preserve">e PV reject </w:t>
      </w:r>
      <w:r>
        <w:t>category.</w:t>
      </w:r>
    </w:p>
    <w:p w14:paraId="69680DD8" w14:textId="77777777" w:rsidR="00E8530B" w:rsidRDefault="00E8530B" w:rsidP="00F979AC">
      <w:pPr>
        <w:pStyle w:val="ListParagraph"/>
        <w:numPr>
          <w:ilvl w:val="0"/>
          <w:numId w:val="2"/>
        </w:numPr>
      </w:pPr>
      <w:r>
        <w:t xml:space="preserve">Let’s </w:t>
      </w:r>
      <w:r w:rsidR="00371F26">
        <w:t>say</w:t>
      </w:r>
      <w:r w:rsidR="009064F4">
        <w:t xml:space="preserve"> </w:t>
      </w:r>
      <w:r>
        <w:t xml:space="preserve">you’ve already sorted </w:t>
      </w:r>
      <w:r w:rsidR="009064F4">
        <w:t>your list, to prioritize which claims to review next.</w:t>
      </w:r>
      <w:r>
        <w:t xml:space="preserve">  Let’s </w:t>
      </w:r>
      <w:r w:rsidR="00001CD2">
        <w:t xml:space="preserve">work </w:t>
      </w:r>
      <w:r>
        <w:t xml:space="preserve">the first claim </w:t>
      </w:r>
      <w:r w:rsidR="0099515E" w:rsidRPr="00E270B7">
        <w:rPr>
          <w:color w:val="FF0000"/>
        </w:rPr>
        <w:t xml:space="preserve">3333333333 </w:t>
      </w:r>
      <w:r w:rsidR="00F979AC">
        <w:t xml:space="preserve">for member </w:t>
      </w:r>
      <w:r w:rsidR="00F979AC">
        <w:rPr>
          <w:color w:val="FF0000"/>
        </w:rPr>
        <w:t>JEAN BABCOCK</w:t>
      </w:r>
      <w:r w:rsidRPr="00E8530B">
        <w:rPr>
          <w:color w:val="FF0000"/>
        </w:rPr>
        <w:t xml:space="preserve">.  </w:t>
      </w:r>
    </w:p>
    <w:p w14:paraId="57E7F56D" w14:textId="77777777" w:rsidR="0098691C" w:rsidRDefault="00F979AC" w:rsidP="00E8530B">
      <w:pPr>
        <w:pStyle w:val="ListParagraph"/>
        <w:numPr>
          <w:ilvl w:val="0"/>
          <w:numId w:val="2"/>
        </w:numPr>
      </w:pPr>
      <w:r>
        <w:t xml:space="preserve">While reviewing details of the denied claim, </w:t>
      </w:r>
      <w:r w:rsidR="00371F26">
        <w:t xml:space="preserve">what is </w:t>
      </w:r>
      <w:r w:rsidR="00EB0694">
        <w:t>the reject code description for this denied claim?</w:t>
      </w:r>
    </w:p>
    <w:p w14:paraId="78BF4E41" w14:textId="77777777" w:rsidR="00E805F9" w:rsidRPr="00EB0694" w:rsidRDefault="0098691C" w:rsidP="00E8530B">
      <w:pPr>
        <w:pStyle w:val="ListParagraph"/>
        <w:numPr>
          <w:ilvl w:val="0"/>
          <w:numId w:val="2"/>
        </w:numPr>
      </w:pPr>
      <w:r>
        <w:t xml:space="preserve">Based on that reject reason, </w:t>
      </w:r>
      <w:r w:rsidR="00371F26">
        <w:t>please review</w:t>
      </w:r>
      <w:r w:rsidR="00E805F9" w:rsidRPr="00EB0694">
        <w:t xml:space="preserve"> </w:t>
      </w:r>
      <w:r w:rsidRPr="00EB0694">
        <w:t xml:space="preserve">the </w:t>
      </w:r>
      <w:r w:rsidR="00E805F9" w:rsidRPr="00EB0694">
        <w:t xml:space="preserve">prescriber information </w:t>
      </w:r>
      <w:r w:rsidRPr="00EB0694">
        <w:t xml:space="preserve">that was </w:t>
      </w:r>
      <w:r w:rsidR="00E805F9" w:rsidRPr="00EB0694">
        <w:t>submitted on the claim</w:t>
      </w:r>
      <w:r w:rsidR="00F979AC">
        <w:t>.</w:t>
      </w:r>
    </w:p>
    <w:p w14:paraId="5E2A16E3" w14:textId="77777777" w:rsidR="00E805F9" w:rsidRDefault="00371F26" w:rsidP="00E805F9">
      <w:pPr>
        <w:pStyle w:val="ListParagraph"/>
        <w:numPr>
          <w:ilvl w:val="1"/>
          <w:numId w:val="2"/>
        </w:numPr>
      </w:pPr>
      <w:r>
        <w:t>For this scenario, let’s say that i</w:t>
      </w:r>
      <w:r w:rsidR="00E805F9">
        <w:t xml:space="preserve">f </w:t>
      </w:r>
      <w:r w:rsidR="00F979AC">
        <w:t xml:space="preserve">the </w:t>
      </w:r>
      <w:r w:rsidR="00F3653A" w:rsidRPr="002F65C3">
        <w:rPr>
          <w:color w:val="FF0000"/>
        </w:rPr>
        <w:t xml:space="preserve">Submitted Physician ID Qualifier </w:t>
      </w:r>
      <w:r w:rsidR="00F3653A">
        <w:t xml:space="preserve">is </w:t>
      </w:r>
      <w:r w:rsidR="00F5722A" w:rsidRPr="00E270B7">
        <w:rPr>
          <w:color w:val="FF0000"/>
        </w:rPr>
        <w:t>12=DEA</w:t>
      </w:r>
      <w:r w:rsidR="00F3653A">
        <w:t xml:space="preserve">, then </w:t>
      </w:r>
      <w:r w:rsidR="00E805F9">
        <w:t xml:space="preserve">we will need to contact the pharmacy to </w:t>
      </w:r>
      <w:r w:rsidR="00EB0694">
        <w:t xml:space="preserve">request resubmission of the claim with a valid </w:t>
      </w:r>
      <w:r w:rsidR="00E805F9">
        <w:t>NPI.</w:t>
      </w:r>
      <w:r w:rsidR="00EB0694">
        <w:t xml:space="preserve">  </w:t>
      </w:r>
    </w:p>
    <w:p w14:paraId="0FBCE54C" w14:textId="77777777" w:rsidR="00EB0694" w:rsidRDefault="00B736F8" w:rsidP="00EB0694">
      <w:pPr>
        <w:pStyle w:val="ListParagraph"/>
        <w:numPr>
          <w:ilvl w:val="0"/>
          <w:numId w:val="2"/>
        </w:numPr>
      </w:pPr>
      <w:r>
        <w:t>L</w:t>
      </w:r>
      <w:r w:rsidR="00EB0694">
        <w:t xml:space="preserve">ocate the </w:t>
      </w:r>
      <w:r w:rsidR="00EB0694" w:rsidRPr="001169DF">
        <w:rPr>
          <w:color w:val="FF0000"/>
        </w:rPr>
        <w:t xml:space="preserve">pharmacy phone # </w:t>
      </w:r>
      <w:r w:rsidR="00EB0694">
        <w:t xml:space="preserve">so that you can make a call.  </w:t>
      </w:r>
    </w:p>
    <w:p w14:paraId="5CB55E7D" w14:textId="77777777" w:rsidR="00EB0694" w:rsidRDefault="00EB0694" w:rsidP="00EB0694">
      <w:pPr>
        <w:pStyle w:val="ListParagraph"/>
        <w:numPr>
          <w:ilvl w:val="0"/>
          <w:numId w:val="2"/>
        </w:numPr>
      </w:pPr>
      <w:r>
        <w:t>Let’s assume you’ve made the call</w:t>
      </w:r>
      <w:r w:rsidR="00F3653A">
        <w:t>,</w:t>
      </w:r>
      <w:r>
        <w:t xml:space="preserve"> and had to leave a message.  You </w:t>
      </w:r>
      <w:r w:rsidR="00766440">
        <w:t xml:space="preserve">are awaiting a call back, but </w:t>
      </w:r>
      <w:r>
        <w:t xml:space="preserve">will need to follow up again at </w:t>
      </w:r>
      <w:r w:rsidR="00E62088">
        <w:t>2</w:t>
      </w:r>
      <w:r>
        <w:t xml:space="preserve">pm.  </w:t>
      </w:r>
      <w:r w:rsidR="00766440">
        <w:t xml:space="preserve">Let’s </w:t>
      </w:r>
      <w:r>
        <w:t xml:space="preserve">document the </w:t>
      </w:r>
      <w:r w:rsidRPr="00E270B7">
        <w:rPr>
          <w:color w:val="FF0000"/>
        </w:rPr>
        <w:t>actions taken</w:t>
      </w:r>
      <w:r>
        <w:t>:</w:t>
      </w:r>
      <w:r w:rsidR="00935F94">
        <w:t xml:space="preserve"> </w:t>
      </w:r>
    </w:p>
    <w:p w14:paraId="34F6BEFF" w14:textId="77777777" w:rsidR="00EB0694" w:rsidRDefault="00EB0694" w:rsidP="00EB0694">
      <w:pPr>
        <w:pStyle w:val="ListParagraph"/>
        <w:numPr>
          <w:ilvl w:val="1"/>
          <w:numId w:val="2"/>
        </w:numPr>
      </w:pPr>
      <w:r>
        <w:t>Action Type: “Requires Outreach to Pharmacy”</w:t>
      </w:r>
    </w:p>
    <w:p w14:paraId="790A1174" w14:textId="77777777" w:rsidR="00EB0694" w:rsidRDefault="00EB0694" w:rsidP="00EB0694">
      <w:pPr>
        <w:pStyle w:val="ListParagraph"/>
        <w:numPr>
          <w:ilvl w:val="1"/>
          <w:numId w:val="2"/>
        </w:numPr>
      </w:pPr>
      <w:r>
        <w:t>Activity: “Outreach Attempted (Left Message)”</w:t>
      </w:r>
    </w:p>
    <w:p w14:paraId="124C80A9" w14:textId="77777777" w:rsidR="00EB0694" w:rsidRDefault="00EB0694" w:rsidP="00EB0694">
      <w:pPr>
        <w:pStyle w:val="ListParagraph"/>
        <w:numPr>
          <w:ilvl w:val="1"/>
          <w:numId w:val="2"/>
        </w:numPr>
      </w:pPr>
      <w:r>
        <w:t>Status: “Awaiting Response”</w:t>
      </w:r>
    </w:p>
    <w:p w14:paraId="1BF08E11" w14:textId="77777777" w:rsidR="00EB0694" w:rsidRDefault="00EB0694" w:rsidP="00EB0694">
      <w:pPr>
        <w:pStyle w:val="ListParagraph"/>
        <w:numPr>
          <w:ilvl w:val="1"/>
          <w:numId w:val="2"/>
        </w:numPr>
      </w:pPr>
      <w:r>
        <w:t>Follow Up Date: today’s date</w:t>
      </w:r>
      <w:r w:rsidR="00F3653A">
        <w:t xml:space="preserve"> (12/17/15)</w:t>
      </w:r>
    </w:p>
    <w:p w14:paraId="7686DE44" w14:textId="77777777" w:rsidR="00EB0694" w:rsidRDefault="00EB0694" w:rsidP="00EB0694">
      <w:pPr>
        <w:pStyle w:val="ListParagraph"/>
        <w:numPr>
          <w:ilvl w:val="1"/>
          <w:numId w:val="2"/>
        </w:numPr>
      </w:pPr>
      <w:r>
        <w:t xml:space="preserve">Follow Up Time: </w:t>
      </w:r>
      <w:r w:rsidR="00B736F8">
        <w:t>2</w:t>
      </w:r>
      <w:r>
        <w:t>pm</w:t>
      </w:r>
    </w:p>
    <w:p w14:paraId="2F09CA78" w14:textId="77777777" w:rsidR="00EB0694" w:rsidRDefault="00EB0694" w:rsidP="00E62088">
      <w:pPr>
        <w:pStyle w:val="ListParagraph"/>
        <w:numPr>
          <w:ilvl w:val="1"/>
          <w:numId w:val="2"/>
        </w:numPr>
      </w:pPr>
      <w:r>
        <w:t xml:space="preserve">Note: </w:t>
      </w:r>
      <w:r w:rsidR="00935F94">
        <w:t>“</w:t>
      </w:r>
      <w:r w:rsidR="00E62088" w:rsidRPr="00E62088">
        <w:t>Left message to reprocess with prescriber's NPI#</w:t>
      </w:r>
      <w:r w:rsidR="00E62088">
        <w:t>.</w:t>
      </w:r>
      <w:r w:rsidR="00935F94">
        <w:t>”</w:t>
      </w:r>
    </w:p>
    <w:p w14:paraId="25A9297F" w14:textId="77777777" w:rsidR="00766440" w:rsidRPr="00E270B7" w:rsidRDefault="00F3653A" w:rsidP="00E62088">
      <w:pPr>
        <w:pStyle w:val="ListParagraph"/>
        <w:numPr>
          <w:ilvl w:val="0"/>
          <w:numId w:val="2"/>
        </w:numPr>
      </w:pPr>
      <w:r>
        <w:t xml:space="preserve">Save your work.  </w:t>
      </w:r>
      <w:r w:rsidR="0099515E">
        <w:t xml:space="preserve">Once saved, </w:t>
      </w:r>
      <w:r w:rsidR="00766440">
        <w:t xml:space="preserve">a </w:t>
      </w:r>
      <w:r w:rsidR="00766440" w:rsidRPr="00E270B7">
        <w:rPr>
          <w:color w:val="FF0000"/>
        </w:rPr>
        <w:t xml:space="preserve">summary </w:t>
      </w:r>
      <w:r w:rsidR="00766440">
        <w:t xml:space="preserve">of the </w:t>
      </w:r>
      <w:r w:rsidR="0099515E">
        <w:t xml:space="preserve">action </w:t>
      </w:r>
      <w:r w:rsidR="00766440">
        <w:t xml:space="preserve">taken </w:t>
      </w:r>
      <w:r w:rsidR="0099515E">
        <w:t xml:space="preserve">is now available </w:t>
      </w:r>
      <w:r w:rsidR="00766440">
        <w:t xml:space="preserve">to view and </w:t>
      </w:r>
      <w:r w:rsidR="0099515E">
        <w:t>update</w:t>
      </w:r>
      <w:r w:rsidR="0099515E" w:rsidRPr="00E270B7">
        <w:t xml:space="preserve">. </w:t>
      </w:r>
      <w:r w:rsidR="00766440" w:rsidRPr="00E270B7">
        <w:t xml:space="preserve"> Where do you find this information?</w:t>
      </w:r>
    </w:p>
    <w:p w14:paraId="65A9C70C" w14:textId="77777777" w:rsidR="00001CD2" w:rsidRDefault="00F3653A" w:rsidP="00E62088">
      <w:pPr>
        <w:pStyle w:val="ListParagraph"/>
        <w:numPr>
          <w:ilvl w:val="0"/>
          <w:numId w:val="2"/>
        </w:numPr>
      </w:pPr>
      <w:r>
        <w:lastRenderedPageBreak/>
        <w:t>For now, y</w:t>
      </w:r>
      <w:r w:rsidR="00E62088">
        <w:t xml:space="preserve">ou’re done with this claim. </w:t>
      </w:r>
      <w:r w:rsidR="00001CD2">
        <w:t>Since the denied claim was worked, but not completed, it will be saved in your My Tasks queue.</w:t>
      </w:r>
    </w:p>
    <w:p w14:paraId="3D46165D" w14:textId="77777777" w:rsidR="00E62088" w:rsidRDefault="00E62088" w:rsidP="00E62088">
      <w:pPr>
        <w:pStyle w:val="ListParagraph"/>
        <w:numPr>
          <w:ilvl w:val="0"/>
          <w:numId w:val="2"/>
        </w:numPr>
      </w:pPr>
      <w:r>
        <w:t>Let’s return to the Home page to select another denied claim.</w:t>
      </w:r>
    </w:p>
    <w:p w14:paraId="44D4C30E" w14:textId="77777777" w:rsidR="00E62088" w:rsidRDefault="00E62088" w:rsidP="00E62088">
      <w:pPr>
        <w:rPr>
          <w:b/>
        </w:rPr>
      </w:pPr>
    </w:p>
    <w:p w14:paraId="314BBEB0" w14:textId="77777777" w:rsidR="00E62088" w:rsidRPr="009C1858" w:rsidRDefault="009C1858" w:rsidP="008A50AF">
      <w:pPr>
        <w:keepNext/>
        <w:rPr>
          <w:b/>
        </w:rPr>
      </w:pPr>
      <w:r>
        <w:rPr>
          <w:b/>
        </w:rPr>
        <w:t>Scenario 3</w:t>
      </w:r>
      <w:r w:rsidR="00371F26">
        <w:rPr>
          <w:b/>
        </w:rPr>
        <w:t xml:space="preserve"> (My Tasks)</w:t>
      </w:r>
      <w:r w:rsidRPr="00E8530B">
        <w:rPr>
          <w:b/>
        </w:rPr>
        <w:t xml:space="preserve">: </w:t>
      </w:r>
      <w:r w:rsidRPr="009C1858">
        <w:rPr>
          <w:b/>
        </w:rPr>
        <w:t xml:space="preserve">Action Required – </w:t>
      </w:r>
      <w:proofErr w:type="gramStart"/>
      <w:r w:rsidRPr="009C1858">
        <w:rPr>
          <w:b/>
        </w:rPr>
        <w:t>took action</w:t>
      </w:r>
      <w:proofErr w:type="gramEnd"/>
      <w:r w:rsidRPr="009C1858">
        <w:rPr>
          <w:b/>
        </w:rPr>
        <w:t xml:space="preserve"> and completed/closed</w:t>
      </w:r>
      <w:r w:rsidR="00E62088">
        <w:rPr>
          <w:b/>
        </w:rPr>
        <w:t xml:space="preserve"> </w:t>
      </w:r>
    </w:p>
    <w:p w14:paraId="41DF2E2B" w14:textId="77777777" w:rsidR="00517CF6" w:rsidRPr="008A50AF" w:rsidRDefault="00001CD2" w:rsidP="00B736F8">
      <w:pPr>
        <w:pStyle w:val="ListParagraph"/>
        <w:numPr>
          <w:ilvl w:val="0"/>
          <w:numId w:val="7"/>
        </w:numPr>
      </w:pPr>
      <w:r>
        <w:t>Now l</w:t>
      </w:r>
      <w:r w:rsidR="00B736F8">
        <w:t>et’s pretend</w:t>
      </w:r>
      <w:r w:rsidR="00555FA2">
        <w:t xml:space="preserve"> t</w:t>
      </w:r>
      <w:r w:rsidR="00E62088">
        <w:t>he pharmacy just called you back about the prior claim</w:t>
      </w:r>
      <w:r w:rsidR="00F3653A">
        <w:t xml:space="preserve"> you just worked on, for </w:t>
      </w:r>
      <w:r w:rsidR="00F3653A">
        <w:rPr>
          <w:color w:val="FF0000"/>
        </w:rPr>
        <w:t>JEAN BABCOCK</w:t>
      </w:r>
      <w:r w:rsidR="00E62088">
        <w:t xml:space="preserve">.  </w:t>
      </w:r>
      <w:r w:rsidR="00B736F8">
        <w:t>F</w:t>
      </w:r>
      <w:r w:rsidR="00E05B9B">
        <w:t xml:space="preserve">ind </w:t>
      </w:r>
      <w:r w:rsidR="00F3653A">
        <w:t xml:space="preserve">that </w:t>
      </w:r>
      <w:r w:rsidR="00E05B9B">
        <w:t xml:space="preserve">claim </w:t>
      </w:r>
      <w:r w:rsidR="00F3653A">
        <w:t xml:space="preserve">in </w:t>
      </w:r>
      <w:r w:rsidR="00E05B9B" w:rsidRPr="00AC1590">
        <w:t xml:space="preserve">your </w:t>
      </w:r>
      <w:r w:rsidR="00E05B9B" w:rsidRPr="00AC1590">
        <w:rPr>
          <w:color w:val="FF0000"/>
        </w:rPr>
        <w:t xml:space="preserve">My Tasks </w:t>
      </w:r>
      <w:r w:rsidR="00E05B9B" w:rsidRPr="00AC1590">
        <w:t>queue</w:t>
      </w:r>
      <w:r w:rsidR="00F3653A">
        <w:t>.</w:t>
      </w:r>
      <w:r w:rsidR="00E05B9B">
        <w:t xml:space="preserve"> </w:t>
      </w:r>
      <w:r w:rsidR="00F3653A">
        <w:t>S</w:t>
      </w:r>
      <w:r w:rsidR="00E05B9B">
        <w:t xml:space="preserve">elect the claim </w:t>
      </w:r>
      <w:r w:rsidR="00555FA2">
        <w:t xml:space="preserve">for </w:t>
      </w:r>
      <w:r w:rsidR="00F3653A">
        <w:t>update</w:t>
      </w:r>
      <w:r w:rsidR="008A50AF">
        <w:rPr>
          <w:color w:val="FF0000"/>
        </w:rPr>
        <w:t>.</w:t>
      </w:r>
    </w:p>
    <w:p w14:paraId="29FB055C" w14:textId="77777777" w:rsidR="008A50AF" w:rsidRDefault="008A50AF" w:rsidP="00B736F8">
      <w:pPr>
        <w:pStyle w:val="ListParagraph"/>
        <w:numPr>
          <w:ilvl w:val="0"/>
          <w:numId w:val="7"/>
        </w:numPr>
      </w:pPr>
      <w:r>
        <w:t xml:space="preserve">While on the phone with </w:t>
      </w:r>
      <w:r w:rsidR="00F3653A">
        <w:t>the pharmacy</w:t>
      </w:r>
      <w:r>
        <w:t xml:space="preserve">, </w:t>
      </w:r>
      <w:r w:rsidR="00F3653A">
        <w:t xml:space="preserve">let’s say </w:t>
      </w:r>
      <w:r>
        <w:t xml:space="preserve">you explained the </w:t>
      </w:r>
      <w:proofErr w:type="gramStart"/>
      <w:r>
        <w:t xml:space="preserve">issue </w:t>
      </w:r>
      <w:r w:rsidR="00B736F8">
        <w:t xml:space="preserve"> and</w:t>
      </w:r>
      <w:proofErr w:type="gramEnd"/>
      <w:r w:rsidR="00B736F8">
        <w:t xml:space="preserve"> </w:t>
      </w:r>
      <w:r w:rsidR="00001CD2">
        <w:t xml:space="preserve">the </w:t>
      </w:r>
      <w:r w:rsidR="00B736F8">
        <w:t>p</w:t>
      </w:r>
      <w:r w:rsidR="00F3653A">
        <w:t xml:space="preserve">harmacy </w:t>
      </w:r>
      <w:r>
        <w:t>advised they will resubmit</w:t>
      </w:r>
      <w:r w:rsidR="00001CD2">
        <w:t xml:space="preserve"> the claim with correct information</w:t>
      </w:r>
      <w:r>
        <w:t>.</w:t>
      </w:r>
    </w:p>
    <w:p w14:paraId="1E0956D1" w14:textId="77777777" w:rsidR="008A50AF" w:rsidRDefault="00B736F8" w:rsidP="00B736F8">
      <w:pPr>
        <w:pStyle w:val="ListParagraph"/>
        <w:numPr>
          <w:ilvl w:val="0"/>
          <w:numId w:val="7"/>
        </w:numPr>
      </w:pPr>
      <w:r>
        <w:t>U</w:t>
      </w:r>
      <w:r w:rsidR="008A50AF">
        <w:t>pdate the action associated to the pharmacy outreach. Edit the action to add the following information:</w:t>
      </w:r>
    </w:p>
    <w:p w14:paraId="675452D6" w14:textId="77777777" w:rsidR="008A50AF" w:rsidRDefault="008A50AF" w:rsidP="00B736F8">
      <w:pPr>
        <w:pStyle w:val="ListParagraph"/>
        <w:numPr>
          <w:ilvl w:val="1"/>
          <w:numId w:val="7"/>
        </w:numPr>
      </w:pPr>
      <w:r>
        <w:t>Activity: “Outreach Completed”</w:t>
      </w:r>
    </w:p>
    <w:p w14:paraId="28FABD73" w14:textId="77777777" w:rsidR="008A50AF" w:rsidRDefault="008A50AF" w:rsidP="00B736F8">
      <w:pPr>
        <w:pStyle w:val="ListParagraph"/>
        <w:numPr>
          <w:ilvl w:val="1"/>
          <w:numId w:val="7"/>
        </w:numPr>
      </w:pPr>
      <w:r>
        <w:t>Status: “Completed”</w:t>
      </w:r>
    </w:p>
    <w:p w14:paraId="3642B939" w14:textId="77777777" w:rsidR="008A50AF" w:rsidRDefault="008A50AF" w:rsidP="00B736F8">
      <w:pPr>
        <w:pStyle w:val="ListParagraph"/>
        <w:numPr>
          <w:ilvl w:val="1"/>
          <w:numId w:val="7"/>
        </w:numPr>
      </w:pPr>
      <w:r>
        <w:t xml:space="preserve">Notes: </w:t>
      </w:r>
      <w:r w:rsidR="00DD54D6">
        <w:t>“</w:t>
      </w:r>
      <w:r>
        <w:t xml:space="preserve">Spoke with John at pharmacy; they will </w:t>
      </w:r>
      <w:r w:rsidRPr="00E62088">
        <w:t>reprocess with prescriber's NPI#</w:t>
      </w:r>
      <w:r>
        <w:t>.</w:t>
      </w:r>
    </w:p>
    <w:p w14:paraId="38C88E62" w14:textId="77777777" w:rsidR="00E270B7" w:rsidRDefault="00E270B7" w:rsidP="00B736F8">
      <w:pPr>
        <w:pStyle w:val="ListParagraph"/>
        <w:numPr>
          <w:ilvl w:val="0"/>
          <w:numId w:val="7"/>
        </w:numPr>
      </w:pPr>
      <w:r>
        <w:t>Save your updates.</w:t>
      </w:r>
    </w:p>
    <w:p w14:paraId="010B14CE" w14:textId="77777777" w:rsidR="008A50AF" w:rsidRDefault="008A50AF" w:rsidP="00B736F8">
      <w:pPr>
        <w:pStyle w:val="ListParagraph"/>
        <w:numPr>
          <w:ilvl w:val="0"/>
          <w:numId w:val="7"/>
        </w:numPr>
      </w:pPr>
      <w:r>
        <w:t>Disposition</w:t>
      </w:r>
      <w:r w:rsidRPr="008A50AF">
        <w:t xml:space="preserve"> </w:t>
      </w:r>
      <w:r>
        <w:t xml:space="preserve">the claim that it is now Resolved, </w:t>
      </w:r>
      <w:r w:rsidR="00E270B7">
        <w:t xml:space="preserve">in order to mark it </w:t>
      </w:r>
      <w:r>
        <w:t xml:space="preserve">Complete. </w:t>
      </w:r>
    </w:p>
    <w:p w14:paraId="2129D617" w14:textId="77777777" w:rsidR="008A50AF" w:rsidRDefault="008A50AF" w:rsidP="008A50AF">
      <w:pPr>
        <w:pStyle w:val="ListParagraph"/>
      </w:pPr>
    </w:p>
    <w:p w14:paraId="5D06ED1F" w14:textId="77777777" w:rsidR="009C1858" w:rsidRDefault="009C1858" w:rsidP="009C1858">
      <w:pPr>
        <w:keepNext/>
        <w:rPr>
          <w:b/>
        </w:rPr>
      </w:pPr>
      <w:r>
        <w:rPr>
          <w:b/>
        </w:rPr>
        <w:t>Scenario 4</w:t>
      </w:r>
      <w:r w:rsidR="00371F26">
        <w:rPr>
          <w:b/>
        </w:rPr>
        <w:t xml:space="preserve"> (Assign)</w:t>
      </w:r>
      <w:r w:rsidRPr="00E8530B">
        <w:rPr>
          <w:b/>
        </w:rPr>
        <w:t xml:space="preserve">: </w:t>
      </w:r>
      <w:r w:rsidRPr="009C1858">
        <w:rPr>
          <w:b/>
        </w:rPr>
        <w:t xml:space="preserve">Action Required – </w:t>
      </w:r>
      <w:r>
        <w:rPr>
          <w:b/>
        </w:rPr>
        <w:t>forward to another user</w:t>
      </w:r>
    </w:p>
    <w:p w14:paraId="6DC3AF83" w14:textId="77777777" w:rsidR="009C1858" w:rsidRDefault="009C1858" w:rsidP="009C1858">
      <w:pPr>
        <w:pStyle w:val="ListParagraph"/>
        <w:numPr>
          <w:ilvl w:val="0"/>
          <w:numId w:val="3"/>
        </w:numPr>
      </w:pPr>
      <w:r>
        <w:t>Now let’s review a different category - the Eligibility</w:t>
      </w:r>
      <w:r w:rsidR="0000459A">
        <w:t>/COB</w:t>
      </w:r>
      <w:r>
        <w:t xml:space="preserve"> rejects (</w:t>
      </w:r>
      <w:r w:rsidR="00AC4C5E">
        <w:t>ELG</w:t>
      </w:r>
      <w:r>
        <w:t>).  Go to the list of denied claims for the ELG reject category.</w:t>
      </w:r>
    </w:p>
    <w:p w14:paraId="073136AB" w14:textId="77777777" w:rsidR="009C1858" w:rsidRDefault="009C1858" w:rsidP="00A01497">
      <w:pPr>
        <w:pStyle w:val="ListParagraph"/>
        <w:numPr>
          <w:ilvl w:val="0"/>
          <w:numId w:val="3"/>
        </w:numPr>
      </w:pPr>
      <w:r>
        <w:t xml:space="preserve">Let’s </w:t>
      </w:r>
      <w:r w:rsidR="00001CD2">
        <w:t xml:space="preserve">work </w:t>
      </w:r>
      <w:r>
        <w:t xml:space="preserve">claim </w:t>
      </w:r>
      <w:r w:rsidR="00001CD2" w:rsidRPr="00E270B7">
        <w:rPr>
          <w:color w:val="FF0000"/>
        </w:rPr>
        <w:t xml:space="preserve">7777777777 </w:t>
      </w:r>
      <w:r>
        <w:t xml:space="preserve">for </w:t>
      </w:r>
      <w:r>
        <w:rPr>
          <w:color w:val="FF0000"/>
        </w:rPr>
        <w:t xml:space="preserve">member </w:t>
      </w:r>
      <w:r w:rsidR="00A01497" w:rsidRPr="00A01497">
        <w:rPr>
          <w:color w:val="FF0000"/>
        </w:rPr>
        <w:t>MERLYN</w:t>
      </w:r>
      <w:r w:rsidR="00A01497">
        <w:rPr>
          <w:color w:val="FF0000"/>
        </w:rPr>
        <w:t xml:space="preserve"> MATTHIES</w:t>
      </w:r>
      <w:r>
        <w:t>.</w:t>
      </w:r>
    </w:p>
    <w:p w14:paraId="060AFE30" w14:textId="77777777" w:rsidR="009C1858" w:rsidRDefault="002F036D" w:rsidP="002F036D">
      <w:pPr>
        <w:pStyle w:val="ListParagraph"/>
        <w:numPr>
          <w:ilvl w:val="0"/>
          <w:numId w:val="3"/>
        </w:numPr>
      </w:pPr>
      <w:r>
        <w:t>Based on th</w:t>
      </w:r>
      <w:r w:rsidR="00B736F8">
        <w:t>e</w:t>
      </w:r>
      <w:r>
        <w:t xml:space="preserve"> reject reason, </w:t>
      </w:r>
      <w:r w:rsidR="00E270B7">
        <w:t xml:space="preserve">let’s </w:t>
      </w:r>
      <w:r>
        <w:t>review the member information</w:t>
      </w:r>
      <w:r w:rsidR="00A01497">
        <w:t xml:space="preserve"> to </w:t>
      </w:r>
      <w:r w:rsidR="00575AED">
        <w:t xml:space="preserve">see </w:t>
      </w:r>
      <w:r w:rsidR="00A01497">
        <w:t xml:space="preserve">if they have other health </w:t>
      </w:r>
      <w:r w:rsidR="00575AED">
        <w:t>insurance (OHI)</w:t>
      </w:r>
      <w:r>
        <w:t>.</w:t>
      </w:r>
    </w:p>
    <w:p w14:paraId="6EC63686" w14:textId="77777777" w:rsidR="00575AED" w:rsidRDefault="00B736F8" w:rsidP="009C1858">
      <w:pPr>
        <w:pStyle w:val="ListParagraph"/>
        <w:numPr>
          <w:ilvl w:val="1"/>
          <w:numId w:val="3"/>
        </w:numPr>
      </w:pPr>
      <w:r>
        <w:t>Does the member</w:t>
      </w:r>
      <w:r w:rsidR="00575AED">
        <w:t xml:space="preserve"> have </w:t>
      </w:r>
      <w:r w:rsidR="002F036D" w:rsidRPr="002F65C3">
        <w:rPr>
          <w:color w:val="FF0000"/>
        </w:rPr>
        <w:t>OHI primary to Medicare</w:t>
      </w:r>
      <w:r w:rsidR="00575AED">
        <w:t xml:space="preserve">? </w:t>
      </w:r>
    </w:p>
    <w:p w14:paraId="4526B0A2" w14:textId="77777777" w:rsidR="009C1858" w:rsidRDefault="00575AED" w:rsidP="009C1858">
      <w:pPr>
        <w:pStyle w:val="ListParagraph"/>
        <w:numPr>
          <w:ilvl w:val="1"/>
          <w:numId w:val="3"/>
        </w:numPr>
      </w:pPr>
      <w:r>
        <w:t>If so</w:t>
      </w:r>
      <w:r w:rsidR="002F036D">
        <w:t xml:space="preserve">, the claim will need to be assigned to </w:t>
      </w:r>
      <w:r w:rsidR="0000459A">
        <w:t xml:space="preserve">another user. </w:t>
      </w:r>
    </w:p>
    <w:p w14:paraId="78531DBA" w14:textId="77777777" w:rsidR="002F036D" w:rsidRDefault="00001CD2" w:rsidP="009C1858">
      <w:pPr>
        <w:pStyle w:val="ListParagraph"/>
        <w:numPr>
          <w:ilvl w:val="0"/>
          <w:numId w:val="3"/>
        </w:numPr>
      </w:pPr>
      <w:r w:rsidDel="00001CD2">
        <w:t xml:space="preserve"> </w:t>
      </w:r>
      <w:r w:rsidR="002F036D" w:rsidRPr="00575AED">
        <w:t xml:space="preserve">Assign </w:t>
      </w:r>
      <w:r w:rsidR="002F036D" w:rsidRPr="002F036D">
        <w:t>this work item</w:t>
      </w:r>
      <w:r w:rsidR="002F036D">
        <w:t xml:space="preserve"> to user ABC</w:t>
      </w:r>
      <w:r>
        <w:t xml:space="preserve"> with the action: “Request COB Review”</w:t>
      </w:r>
      <w:r w:rsidR="002F036D">
        <w:t>. Set the following:</w:t>
      </w:r>
    </w:p>
    <w:p w14:paraId="27A85179" w14:textId="77777777" w:rsidR="002F036D" w:rsidRPr="00575AED" w:rsidRDefault="002F036D" w:rsidP="002F036D">
      <w:pPr>
        <w:pStyle w:val="ListParagraph"/>
        <w:numPr>
          <w:ilvl w:val="1"/>
          <w:numId w:val="3"/>
        </w:numPr>
      </w:pPr>
      <w:r w:rsidRPr="00575AED">
        <w:t>Due Date: tomorrow @ 4pm</w:t>
      </w:r>
    </w:p>
    <w:p w14:paraId="7F4A4DD1" w14:textId="77777777" w:rsidR="002F036D" w:rsidRPr="00575AED" w:rsidRDefault="002F036D" w:rsidP="002F036D">
      <w:pPr>
        <w:pStyle w:val="ListParagraph"/>
        <w:numPr>
          <w:ilvl w:val="1"/>
          <w:numId w:val="3"/>
        </w:numPr>
      </w:pPr>
      <w:r w:rsidRPr="00575AED">
        <w:t xml:space="preserve">Note: </w:t>
      </w:r>
      <w:r w:rsidR="00001CD2">
        <w:t>“</w:t>
      </w:r>
      <w:r w:rsidRPr="00575AED">
        <w:t>Member has OHI primary to Medicare; please review</w:t>
      </w:r>
      <w:r w:rsidR="00001CD2">
        <w:t>”</w:t>
      </w:r>
    </w:p>
    <w:p w14:paraId="60985A56" w14:textId="77777777" w:rsidR="009C1858" w:rsidRDefault="009C1858" w:rsidP="009C1858">
      <w:pPr>
        <w:pStyle w:val="ListParagraph"/>
        <w:numPr>
          <w:ilvl w:val="0"/>
          <w:numId w:val="3"/>
        </w:numPr>
      </w:pPr>
      <w:r>
        <w:t>You’re done with this claim. Let’s return to the Home page to select another denied claim.</w:t>
      </w:r>
    </w:p>
    <w:p w14:paraId="4FCE888E" w14:textId="77777777" w:rsidR="009C1858" w:rsidRDefault="009C1858" w:rsidP="008A50AF">
      <w:pPr>
        <w:pStyle w:val="ListParagraph"/>
      </w:pPr>
    </w:p>
    <w:p w14:paraId="41599E55" w14:textId="77777777" w:rsidR="002F65C3" w:rsidRDefault="002F65C3" w:rsidP="008A50AF">
      <w:pPr>
        <w:pStyle w:val="ListParagraph"/>
      </w:pPr>
    </w:p>
    <w:p w14:paraId="261BE831" w14:textId="77777777" w:rsidR="002F65C3" w:rsidRDefault="002F65C3" w:rsidP="002F65C3">
      <w:pPr>
        <w:keepNext/>
        <w:rPr>
          <w:b/>
        </w:rPr>
      </w:pPr>
      <w:r>
        <w:rPr>
          <w:b/>
        </w:rPr>
        <w:t>Scenario 5</w:t>
      </w:r>
      <w:r w:rsidR="00906B58">
        <w:rPr>
          <w:b/>
        </w:rPr>
        <w:t> (</w:t>
      </w:r>
      <w:r>
        <w:rPr>
          <w:b/>
        </w:rPr>
        <w:t>Subsequent Approved</w:t>
      </w:r>
      <w:r w:rsidR="00906B58">
        <w:rPr>
          <w:b/>
        </w:rPr>
        <w:t>)</w:t>
      </w:r>
      <w:r>
        <w:rPr>
          <w:b/>
        </w:rPr>
        <w:t>: Bulk Update – Disposition to Completed</w:t>
      </w:r>
    </w:p>
    <w:p w14:paraId="17A753F4" w14:textId="77777777" w:rsidR="00C261DF" w:rsidRDefault="00E270B7" w:rsidP="00E270B7">
      <w:pPr>
        <w:pStyle w:val="ListParagraph"/>
        <w:numPr>
          <w:ilvl w:val="0"/>
          <w:numId w:val="5"/>
        </w:numPr>
      </w:pPr>
      <w:r>
        <w:t xml:space="preserve">For this scenario, let’s review claims you have started working, but did not complete. From your </w:t>
      </w:r>
      <w:r w:rsidR="00EE1969" w:rsidRPr="00AC1590">
        <w:rPr>
          <w:color w:val="FF0000"/>
        </w:rPr>
        <w:t xml:space="preserve">My Tasks </w:t>
      </w:r>
      <w:r w:rsidR="00EE1969" w:rsidRPr="00AC1590">
        <w:t>queue,</w:t>
      </w:r>
      <w:r w:rsidR="00EE1969">
        <w:t xml:space="preserve"> </w:t>
      </w:r>
      <w:r w:rsidR="00001CD2">
        <w:t xml:space="preserve">let’s change our </w:t>
      </w:r>
      <w:r w:rsidR="00EE1969">
        <w:t xml:space="preserve">display </w:t>
      </w:r>
      <w:r w:rsidR="00001CD2">
        <w:t xml:space="preserve">to show </w:t>
      </w:r>
      <w:r w:rsidR="00EE1969">
        <w:t>denied claims that have subsequent</w:t>
      </w:r>
      <w:r w:rsidR="00001CD2">
        <w:t>ly</w:t>
      </w:r>
      <w:r w:rsidR="00EE1969">
        <w:t xml:space="preserve"> approv</w:t>
      </w:r>
      <w:r w:rsidR="00001CD2">
        <w:t>ed</w:t>
      </w:r>
      <w:r w:rsidR="00EE1969">
        <w:t>.</w:t>
      </w:r>
    </w:p>
    <w:p w14:paraId="094C7B4E" w14:textId="77777777" w:rsidR="00E270B7" w:rsidRDefault="00EE1969" w:rsidP="000E4154">
      <w:pPr>
        <w:pStyle w:val="ListParagraph"/>
        <w:numPr>
          <w:ilvl w:val="0"/>
          <w:numId w:val="5"/>
        </w:numPr>
      </w:pPr>
      <w:r>
        <w:t xml:space="preserve">Let’s say your page </w:t>
      </w:r>
      <w:r w:rsidR="00E270B7">
        <w:t xml:space="preserve">refreshed and </w:t>
      </w:r>
      <w:r>
        <w:t xml:space="preserve">now reflects just those with subsequent approvals.  </w:t>
      </w:r>
    </w:p>
    <w:p w14:paraId="562313A3" w14:textId="77777777" w:rsidR="00EE1969" w:rsidRDefault="00EE1969" w:rsidP="00E270B7">
      <w:pPr>
        <w:pStyle w:val="ListParagraph"/>
        <w:numPr>
          <w:ilvl w:val="1"/>
          <w:numId w:val="5"/>
        </w:numPr>
      </w:pPr>
      <w:r>
        <w:lastRenderedPageBreak/>
        <w:t xml:space="preserve">We decide there is no need to review </w:t>
      </w:r>
      <w:r w:rsidR="000E4154">
        <w:t>the first 2 on the list. From this page</w:t>
      </w:r>
      <w:r>
        <w:t xml:space="preserve">, go ahead and mark </w:t>
      </w:r>
      <w:r w:rsidR="000E4154">
        <w:t xml:space="preserve">those two </w:t>
      </w:r>
      <w:r>
        <w:t>as review completed.</w:t>
      </w:r>
    </w:p>
    <w:p w14:paraId="1AB525D0" w14:textId="77777777" w:rsidR="00C261DF" w:rsidRDefault="00C261DF" w:rsidP="008A50AF">
      <w:pPr>
        <w:pStyle w:val="ListParagraph"/>
      </w:pPr>
    </w:p>
    <w:p w14:paraId="32786EFC" w14:textId="77777777" w:rsidR="00C261DF" w:rsidRDefault="00C261DF" w:rsidP="00C261DF">
      <w:pPr>
        <w:keepNext/>
        <w:rPr>
          <w:b/>
        </w:rPr>
      </w:pPr>
      <w:r>
        <w:rPr>
          <w:b/>
        </w:rPr>
        <w:t xml:space="preserve">Scenario </w:t>
      </w:r>
      <w:r w:rsidR="00001CD2">
        <w:rPr>
          <w:b/>
        </w:rPr>
        <w:t xml:space="preserve">6 </w:t>
      </w:r>
      <w:r w:rsidR="00906B58">
        <w:rPr>
          <w:b/>
        </w:rPr>
        <w:t>(</w:t>
      </w:r>
      <w:r>
        <w:rPr>
          <w:b/>
        </w:rPr>
        <w:t>Refill Too Soon</w:t>
      </w:r>
      <w:r w:rsidR="00906B58">
        <w:rPr>
          <w:b/>
        </w:rPr>
        <w:t>)</w:t>
      </w:r>
      <w:r>
        <w:rPr>
          <w:b/>
        </w:rPr>
        <w:t>: Bulk Update – Disposition to Completed</w:t>
      </w:r>
    </w:p>
    <w:p w14:paraId="51468BE4" w14:textId="77777777" w:rsidR="00906B58" w:rsidRDefault="00906B58" w:rsidP="00906B58">
      <w:pPr>
        <w:pStyle w:val="ListParagraph"/>
        <w:numPr>
          <w:ilvl w:val="0"/>
          <w:numId w:val="10"/>
        </w:numPr>
      </w:pPr>
      <w:r>
        <w:t xml:space="preserve">Go to the list of all unworked denials for the reject category Refill Too Soon. </w:t>
      </w:r>
    </w:p>
    <w:p w14:paraId="1A719B92" w14:textId="77777777" w:rsidR="00906B58" w:rsidRDefault="00906B58" w:rsidP="00906B58">
      <w:pPr>
        <w:pStyle w:val="ListParagraph"/>
        <w:numPr>
          <w:ilvl w:val="0"/>
          <w:numId w:val="10"/>
        </w:numPr>
      </w:pPr>
      <w:r>
        <w:t xml:space="preserve">Let’s say that we determine there is no need to review any denied claims in this category.  </w:t>
      </w:r>
      <w:r w:rsidR="000E4154">
        <w:t>From this page, g</w:t>
      </w:r>
      <w:r>
        <w:t xml:space="preserve">o ahead and mark </w:t>
      </w:r>
      <w:r w:rsidRPr="000E4154">
        <w:t>all</w:t>
      </w:r>
      <w:r>
        <w:t xml:space="preserve"> the denied claims in this category as review not required.</w:t>
      </w:r>
    </w:p>
    <w:p w14:paraId="1369FF8B" w14:textId="77777777" w:rsidR="00001CD2" w:rsidRDefault="00001CD2" w:rsidP="00001CD2">
      <w:pPr>
        <w:pStyle w:val="ListParagraph"/>
        <w:numPr>
          <w:ilvl w:val="1"/>
          <w:numId w:val="10"/>
        </w:numPr>
      </w:pPr>
      <w:r>
        <w:t>Add a note “Completed; refill too soon”.</w:t>
      </w:r>
    </w:p>
    <w:sectPr w:rsidR="00001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A51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947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374C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218E2"/>
    <w:multiLevelType w:val="hybridMultilevel"/>
    <w:tmpl w:val="0BECC25E"/>
    <w:lvl w:ilvl="0" w:tplc="AEEE8C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50122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64764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D0C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72514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B45B3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17920"/>
    <w:multiLevelType w:val="hybridMultilevel"/>
    <w:tmpl w:val="44C6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48"/>
    <w:rsid w:val="00001CD2"/>
    <w:rsid w:val="0000459A"/>
    <w:rsid w:val="0003216B"/>
    <w:rsid w:val="000511F5"/>
    <w:rsid w:val="000E4154"/>
    <w:rsid w:val="001169DF"/>
    <w:rsid w:val="002F036D"/>
    <w:rsid w:val="002F65C3"/>
    <w:rsid w:val="00371F26"/>
    <w:rsid w:val="004651AD"/>
    <w:rsid w:val="004B4748"/>
    <w:rsid w:val="00517CF6"/>
    <w:rsid w:val="00555FA2"/>
    <w:rsid w:val="00575AED"/>
    <w:rsid w:val="006319ED"/>
    <w:rsid w:val="006D401A"/>
    <w:rsid w:val="006E05E4"/>
    <w:rsid w:val="00766440"/>
    <w:rsid w:val="008A3A64"/>
    <w:rsid w:val="008A50AF"/>
    <w:rsid w:val="008F6F4E"/>
    <w:rsid w:val="009064F4"/>
    <w:rsid w:val="00906B58"/>
    <w:rsid w:val="00935F94"/>
    <w:rsid w:val="00941224"/>
    <w:rsid w:val="0098691C"/>
    <w:rsid w:val="0099515E"/>
    <w:rsid w:val="009B61B8"/>
    <w:rsid w:val="009C1858"/>
    <w:rsid w:val="00A01497"/>
    <w:rsid w:val="00AA3D62"/>
    <w:rsid w:val="00AC1590"/>
    <w:rsid w:val="00AC4C5E"/>
    <w:rsid w:val="00AD0ADE"/>
    <w:rsid w:val="00B6595E"/>
    <w:rsid w:val="00B736F8"/>
    <w:rsid w:val="00C261DF"/>
    <w:rsid w:val="00D85AE0"/>
    <w:rsid w:val="00DA2A02"/>
    <w:rsid w:val="00DD54D6"/>
    <w:rsid w:val="00E05B9B"/>
    <w:rsid w:val="00E26642"/>
    <w:rsid w:val="00E270B7"/>
    <w:rsid w:val="00E62088"/>
    <w:rsid w:val="00E805F9"/>
    <w:rsid w:val="00E8530B"/>
    <w:rsid w:val="00EB0694"/>
    <w:rsid w:val="00EE1969"/>
    <w:rsid w:val="00EE3438"/>
    <w:rsid w:val="00EF60D1"/>
    <w:rsid w:val="00F3653A"/>
    <w:rsid w:val="00F5722A"/>
    <w:rsid w:val="00F7586D"/>
    <w:rsid w:val="00F97824"/>
    <w:rsid w:val="00F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56A0"/>
  <w15:docId w15:val="{EF595FED-8A1F-44B1-80CA-8F378E8E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7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4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3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7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 Manosca</dc:creator>
  <cp:lastModifiedBy>Roy Thronson</cp:lastModifiedBy>
  <cp:revision>2</cp:revision>
  <cp:lastPrinted>2015-12-15T17:58:00Z</cp:lastPrinted>
  <dcterms:created xsi:type="dcterms:W3CDTF">2022-03-09T20:47:00Z</dcterms:created>
  <dcterms:modified xsi:type="dcterms:W3CDTF">2022-03-09T20:47:00Z</dcterms:modified>
</cp:coreProperties>
</file>